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</w:rPr>
        <w:t>海口市-交通流量时空演变特征可视分析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  <w:t xml:space="preserve"> 答卷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  <w:t>【在线演示】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</w:rPr>
        <w:instrText xml:space="preserve"> HYPERLINK "http://datavisualization.club:8888/traffic/dashboard" </w:instrTex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sz w:val="24"/>
          <w:szCs w:val="24"/>
        </w:rPr>
        <w:t>http://datavisualization.club:8888/traffic/dashboard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end"/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val="en-US" w:eastAsia="zh-CN"/>
        </w:rPr>
        <w:t>1、</w:t>
      </w:r>
      <w:r>
        <w:rPr>
          <w:rFonts w:hint="eastAsia"/>
          <w:sz w:val="32"/>
          <w:szCs w:val="32"/>
          <w:lang w:eastAsia="zh-CN"/>
        </w:rPr>
        <w:t>题目</w:t>
      </w:r>
      <w:r>
        <w:rPr>
          <w:rFonts w:hint="eastAsia"/>
          <w:sz w:val="32"/>
          <w:szCs w:val="32"/>
          <w:lang w:val="en-US" w:eastAsia="zh-CN"/>
        </w:rPr>
        <w:t>一</w:t>
      </w:r>
      <w:r>
        <w:rPr>
          <w:rFonts w:hint="eastAsia"/>
          <w:sz w:val="32"/>
          <w:szCs w:val="32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8"/>
          <w:szCs w:val="2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请您分析2017年5月1日-10月31日海口市的交通需求演化情况，包括但不限于出发区域、到达区域、出发时间、出行距离、出行次数等不同维度的变化；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1.1概况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宏观上分析：</w:t>
      </w:r>
      <w:r>
        <w:rPr>
          <w:rFonts w:hint="eastAsia"/>
          <w:sz w:val="24"/>
          <w:szCs w:val="24"/>
          <w:lang w:eastAsia="zh-CN"/>
        </w:rPr>
        <w:t>首先，我们</w:t>
      </w:r>
      <w:r>
        <w:rPr>
          <w:rFonts w:hint="eastAsia"/>
          <w:b w:val="0"/>
          <w:bCs w:val="0"/>
          <w:sz w:val="24"/>
          <w:szCs w:val="24"/>
          <w:lang w:eastAsia="zh-CN"/>
        </w:rPr>
        <w:t>从宏观上分析了一下</w:t>
      </w:r>
      <w:r>
        <w:rPr>
          <w:rFonts w:hint="eastAsia"/>
          <w:sz w:val="24"/>
          <w:szCs w:val="24"/>
          <w:lang w:eastAsia="zh-CN"/>
        </w:rPr>
        <w:t>订单数量的变化，</w:t>
      </w:r>
      <w:r>
        <w:rPr>
          <w:rFonts w:hint="eastAsia"/>
          <w:b/>
          <w:bCs/>
          <w:sz w:val="24"/>
          <w:szCs w:val="24"/>
          <w:lang w:eastAsia="zh-CN"/>
        </w:rPr>
        <w:t>发现随着时间的推移，订单量是不断上涨的。</w:t>
      </w:r>
      <w:r>
        <w:rPr>
          <w:rFonts w:hint="eastAsia"/>
          <w:sz w:val="24"/>
          <w:szCs w:val="24"/>
          <w:lang w:eastAsia="zh-CN"/>
        </w:rPr>
        <w:t>以下是以周为单位的订单数统计，我们可以看到</w:t>
      </w:r>
      <w:r>
        <w:rPr>
          <w:rFonts w:hint="eastAsia"/>
          <w:sz w:val="24"/>
          <w:szCs w:val="24"/>
          <w:lang w:val="en-US" w:eastAsia="zh-CN"/>
        </w:rPr>
        <w:t>5月1日开始的一周订单量大约为43万单，10月23日开始的一周，大约为60万单，涨幅大约为35%。其中9月25日开始的一周达到峰值为66万单。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783455" cy="2426970"/>
            <wp:effectExtent l="0" t="0" r="1905" b="1143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1.1.1不同类型的打车变化情况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我们考察了</w:t>
      </w:r>
      <w:r>
        <w:rPr>
          <w:rFonts w:hint="eastAsia"/>
          <w:b w:val="0"/>
          <w:bCs w:val="0"/>
          <w:lang w:val="en-US" w:eastAsia="zh-CN"/>
        </w:rPr>
        <w:t>不同类型的打车变化情况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eastAsia="zh-CN"/>
        </w:rPr>
        <w:t>专车数，预约数，接送机数在整体订单中占比是很一致的变化着。考查一下其峰值出现在五一，中秋，国庆这些假期中。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75530" cy="2477135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b/>
          <w:bCs/>
          <w:lang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1.1.2</w:t>
      </w:r>
      <w:r>
        <w:rPr>
          <w:rFonts w:hint="eastAsia"/>
          <w:lang w:eastAsia="zh-CN"/>
        </w:rPr>
        <w:t>不同</w:t>
      </w:r>
      <w:r>
        <w:rPr>
          <w:rFonts w:hint="eastAsia"/>
          <w:lang w:val="en-US" w:eastAsia="zh-CN"/>
        </w:rPr>
        <w:t>POI的变化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选取了海口市的3家医院，3个学校和3个景点作为基准，考查了订单的变化情况。学校在暑假期间订单量明显减少了，景点的订单比例在假期中明显增多，医院由于订单量变化不大，所以在整体百分比中，假期的时候占比减少了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机场，火车站，汽车站的订单占比情况和景点的占比情况类似，假期的时候有一个明显的峰值。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82895" cy="270827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1.1.3订单平均距离分析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对5-10月所有订单的里程数进行了分析，大致呈现出一种右偏分布，公里数为4的订单数量最多，达到了1874580单。大部分订单的里程数集中在10公里以内。</w:t>
      </w:r>
      <w:r>
        <w:rPr>
          <w:rFonts w:hint="eastAsia"/>
          <w:b/>
          <w:bCs/>
          <w:lang w:val="en-US" w:eastAsia="zh-CN"/>
        </w:rPr>
        <w:t>因此可以在小区域内投放共享单车或者公共交通等，减少短距离的订单量，缓解交通拥挤的同时也在践行绿色环保的生态文明理念。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573395" cy="2824480"/>
            <wp:effectExtent l="0" t="0" r="444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4"/>
          <w:lang w:val="en-US" w:eastAsia="zh-CN" w:bidi="ar-SA"/>
        </w:rPr>
        <w:t>1.1.4 订单区域分析</w:t>
      </w:r>
    </w:p>
    <w:p>
      <w:pPr>
        <w:rPr>
          <w:rFonts w:hint="eastAsia" w:cstheme="minorBidi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bCs/>
          <w:kern w:val="2"/>
          <w:sz w:val="24"/>
          <w:szCs w:val="24"/>
          <w:lang w:val="en-US" w:eastAsia="zh-CN" w:bidi="ar-SA"/>
        </w:rPr>
        <w:t>通过对于订单区域分析可以发现，起始点都在龙华区的订单有280万单，占据了整体订单数的20%。这里可以</w:t>
      </w:r>
      <w:r>
        <w:rPr>
          <w:rFonts w:hint="eastAsia" w:cstheme="minorBidi"/>
          <w:b/>
          <w:bCs w:val="0"/>
          <w:kern w:val="2"/>
          <w:sz w:val="24"/>
          <w:szCs w:val="24"/>
          <w:lang w:val="en-US" w:eastAsia="zh-CN" w:bidi="ar-SA"/>
        </w:rPr>
        <w:t>建议龙华区区内增加公共交通的建设，减少区内的打车量。</w:t>
      </w:r>
    </w:p>
    <w:p>
      <w:pPr>
        <w:rPr>
          <w:rFonts w:hint="default" w:cstheme="minorBidi"/>
          <w:b/>
          <w:bCs w:val="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681605"/>
            <wp:effectExtent l="0" t="0" r="5080" b="444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5095"/>
            <wp:effectExtent l="0" t="0" r="3810" b="190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lang w:eastAsia="zh-CN"/>
        </w:rPr>
        <w:t>订单终点的行政区是参考起点行政区而来，可能有细微偏差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1.2日期分析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对于整体订单在各个时间段，周别上进行了分析。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722880"/>
            <wp:effectExtent l="0" t="0" r="146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eastAsia="zh-CN"/>
        </w:rPr>
        <w:t>我们可以看到，从时间段来说，</w:t>
      </w:r>
      <w:r>
        <w:rPr>
          <w:rFonts w:hint="eastAsia"/>
          <w:b/>
          <w:bCs/>
          <w:lang w:eastAsia="zh-CN"/>
        </w:rPr>
        <w:t>凌晨</w:t>
      </w:r>
      <w:r>
        <w:rPr>
          <w:rFonts w:hint="eastAsia"/>
          <w:b/>
          <w:bCs/>
          <w:lang w:val="en-US" w:eastAsia="zh-CN"/>
        </w:rPr>
        <w:t>4点左右是低谷，夜晚8点左右是高峰。</w:t>
      </w:r>
      <w:r>
        <w:rPr>
          <w:rFonts w:hint="eastAsia"/>
          <w:lang w:val="en-US" w:eastAsia="zh-CN"/>
        </w:rPr>
        <w:t>上下班时间的打车量也高于其他时段。从周别上来说，</w:t>
      </w:r>
      <w:r>
        <w:rPr>
          <w:rFonts w:hint="eastAsia"/>
          <w:b/>
          <w:bCs/>
          <w:lang w:val="en-US" w:eastAsia="zh-CN"/>
        </w:rPr>
        <w:t>周五和周六是高峰，周五周六聚会和娱乐是打车的推动因素。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1.2.1</w:t>
      </w:r>
      <w:r>
        <w:rPr>
          <w:rFonts w:hint="eastAsia"/>
          <w:lang w:eastAsia="zh-CN"/>
        </w:rPr>
        <w:t>不同</w:t>
      </w:r>
      <w:r>
        <w:rPr>
          <w:rFonts w:hint="eastAsia"/>
          <w:lang w:val="en-US" w:eastAsia="zh-CN"/>
        </w:rPr>
        <w:t>POI的变化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同时我们对于不同的POI场景做了不同的时间段和周别分析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机场</w:t>
      </w:r>
      <w:r>
        <w:rPr>
          <w:rFonts w:hint="eastAsia"/>
          <w:lang w:val="en-US" w:eastAsia="zh-CN"/>
        </w:rPr>
        <w:t>的状态和航班时间相关，凌晨1-2点也非常繁忙，大致呈现一种早晨7时次日到凌晨1时递增的趋势，大概在晚上12时到次日1时达到了峰值。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2707640"/>
            <wp:effectExtent l="0" t="0" r="8890" b="165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的订单一般集中在下午2点到晚上10点，尤其在周五、周六、周日这三天特别明显。并且订单在11点之后订单开始急剧减少了。特别地，周一早晨，汽车站订单相对于一星期内的其他天是最多的。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2932430"/>
            <wp:effectExtent l="0" t="0" r="8255" b="889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r="7030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火车站</w:t>
      </w:r>
      <w:r>
        <w:rPr>
          <w:rFonts w:hint="eastAsia"/>
          <w:b w:val="0"/>
          <w:bCs w:val="0"/>
          <w:lang w:val="en-US" w:eastAsia="zh-CN"/>
        </w:rPr>
        <w:t>的订单主要集中在早上10点到晚上12点，凌晨到早上9点订单数量较少，差距较大。</w:t>
      </w:r>
    </w:p>
    <w:p>
      <w:pPr>
        <w:ind w:left="0" w:leftChars="0" w:firstLine="0" w:firstLineChars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93690" cy="3046730"/>
            <wp:effectExtent l="0" t="0" r="1270" b="12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r="899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商圈</w:t>
      </w:r>
      <w:r>
        <w:rPr>
          <w:rFonts w:hint="eastAsia"/>
          <w:lang w:val="en-US" w:eastAsia="zh-CN"/>
        </w:rPr>
        <w:t>则是下午开始到晚上持续递增，一般在周六晚9点到11点出现峰值。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38980" cy="2343785"/>
            <wp:effectExtent l="0" t="0" r="2540" b="317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医院</w:t>
      </w:r>
      <w:r>
        <w:rPr>
          <w:rFonts w:hint="eastAsia"/>
          <w:lang w:val="en-US" w:eastAsia="zh-CN"/>
        </w:rPr>
        <w:t>一般都是9点到21点有订单，周末订单反而减少。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87570" cy="2413000"/>
            <wp:effectExtent l="0" t="0" r="6350" b="1016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eastAsia="zh-CN"/>
        </w:rPr>
      </w:pPr>
    </w:p>
    <w:p>
      <w:pPr>
        <w:bidi w:val="0"/>
        <w:rPr>
          <w:rFonts w:hint="eastAsia"/>
          <w:b/>
          <w:bCs/>
          <w:lang w:eastAsia="zh-CN"/>
        </w:rPr>
      </w:pPr>
    </w:p>
    <w:p>
      <w:pPr>
        <w:bidi w:val="0"/>
        <w:rPr>
          <w:rFonts w:hint="eastAsia"/>
          <w:b/>
          <w:bCs/>
          <w:lang w:eastAsia="zh-CN"/>
        </w:rPr>
      </w:pPr>
    </w:p>
    <w:p>
      <w:pPr>
        <w:bidi w:val="0"/>
        <w:rPr>
          <w:rFonts w:hint="eastAsia"/>
          <w:b/>
          <w:bCs/>
          <w:lang w:eastAsia="zh-CN"/>
        </w:rPr>
      </w:pPr>
    </w:p>
    <w:p>
      <w:pPr>
        <w:bidi w:val="0"/>
        <w:rPr>
          <w:rFonts w:hint="eastAsia"/>
          <w:b/>
          <w:bCs/>
          <w:lang w:eastAsia="zh-CN"/>
        </w:rPr>
      </w:pPr>
    </w:p>
    <w:p>
      <w:pPr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/>
          <w:b/>
          <w:bCs/>
          <w:lang w:eastAsia="zh-CN"/>
        </w:rPr>
        <w:t>学校</w:t>
      </w:r>
      <w:r>
        <w:rPr>
          <w:rFonts w:hint="eastAsia"/>
          <w:lang w:val="en-US" w:eastAsia="zh-CN"/>
        </w:rPr>
        <w:t>和医院类似，订单量配合正常的作息时间起伏，在周五和周六下午6点左右出现峰值。</w:t>
      </w:r>
    </w:p>
    <w:p>
      <w:pPr>
        <w:ind w:left="0" w:leftChars="0" w:firstLine="0" w:firstLineChars="0"/>
        <w:jc w:val="center"/>
        <w:rPr>
          <w:rFonts w:hint="eastAsia"/>
          <w:b/>
          <w:bCs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47895" cy="2452370"/>
            <wp:effectExtent l="0" t="0" r="6985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b/>
          <w:bCs/>
          <w:lang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/>
          <w:b/>
          <w:bCs/>
          <w:lang w:eastAsia="zh-CN"/>
        </w:rPr>
        <w:t>景点</w:t>
      </w:r>
      <w:r>
        <w:rPr>
          <w:rFonts w:hint="eastAsia"/>
          <w:lang w:eastAsia="zh-CN"/>
        </w:rPr>
        <w:t>和游客出行时间相关联。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691765"/>
            <wp:effectExtent l="0" t="0" r="6985" b="133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1.3日期对于订单数的影响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5月份的最高值出现在5月20日。由于周六和520（我爱你）两个因素叠加，出现了5月份的订单峰值。节假日订单量也多于工作日。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58895" cy="3930650"/>
            <wp:effectExtent l="0" t="0" r="12065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bookmarkStart w:id="0" w:name="_GoBack"/>
      <w:bookmarkEnd w:id="0"/>
      <w:r>
        <w:rPr>
          <w:rFonts w:hint="eastAsia"/>
          <w:lang w:eastAsia="zh-CN"/>
        </w:rPr>
        <w:t>和</w:t>
      </w:r>
      <w:r>
        <w:rPr>
          <w:rFonts w:hint="eastAsia"/>
          <w:lang w:val="en-US" w:eastAsia="zh-CN"/>
        </w:rPr>
        <w:t>520一样，中国传统的七夕节也是一个打车高峰。同时，8月的恶劣天气稍微增加了一些订单数，但是并没有想象中那么明显。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726815" cy="3621405"/>
            <wp:effectExtent l="0" t="0" r="6985" b="571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国庆节的前一天出现了极端最高订单数</w:t>
      </w:r>
      <w:r>
        <w:rPr>
          <w:rFonts w:hint="eastAsia"/>
          <w:lang w:val="en-US" w:eastAsia="zh-CN"/>
        </w:rPr>
        <w:t>12万7千单。</w:t>
      </w:r>
      <w:r>
        <w:rPr>
          <w:rFonts w:hint="eastAsia"/>
          <w:b/>
          <w:bCs/>
          <w:lang w:val="en-US" w:eastAsia="zh-CN"/>
        </w:rPr>
        <w:t>从海口出发的游客和进入海口的游客在这天集中出行</w:t>
      </w:r>
      <w:r>
        <w:rPr>
          <w:rFonts w:hint="eastAsia"/>
          <w:lang w:val="en-US" w:eastAsia="zh-CN"/>
        </w:rPr>
        <w:t>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16350" cy="3826510"/>
            <wp:effectExtent l="0" t="0" r="8890" b="1397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1.3.1对于不同POI不同的日期分析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飞机场</w:t>
      </w:r>
      <w:r>
        <w:rPr>
          <w:rFonts w:hint="eastAsia"/>
          <w:lang w:val="en-US" w:eastAsia="zh-CN"/>
        </w:rPr>
        <w:t>：非常平稳，受到外部因素干扰影响较少。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696335" cy="3754755"/>
            <wp:effectExtent l="0" t="0" r="6985" b="952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：受到季节（可能和温度相关）影响比较大。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950970" cy="3978275"/>
            <wp:effectExtent l="0" t="0" r="11430" b="1460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40225" cy="4334510"/>
            <wp:effectExtent l="0" t="0" r="3175" b="889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05300" cy="4206240"/>
            <wp:effectExtent l="0" t="0" r="762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火车站</w:t>
      </w:r>
      <w:r>
        <w:rPr>
          <w:rFonts w:hint="eastAsia"/>
          <w:lang w:val="en-US" w:eastAsia="zh-CN"/>
        </w:rPr>
        <w:t>：收到节假日影响非常大。</w:t>
      </w:r>
    </w:p>
    <w:p>
      <w:pPr>
        <w:ind w:firstLine="42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06570" cy="4329430"/>
            <wp:effectExtent l="0" t="0" r="6350" b="1397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4086225"/>
            <wp:effectExtent l="0" t="0" r="7620" b="1333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商圈</w:t>
      </w:r>
      <w:r>
        <w:rPr>
          <w:rFonts w:hint="eastAsia"/>
          <w:lang w:val="en-US" w:eastAsia="zh-CN"/>
        </w:rPr>
        <w:t>：对于520、七夕这样的日子特别敏感。周末人数也较多。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13555" cy="4263390"/>
            <wp:effectExtent l="0" t="0" r="14605" b="381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094480" cy="4063365"/>
            <wp:effectExtent l="0" t="0" r="5080" b="571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医院</w:t>
      </w:r>
      <w:r>
        <w:rPr>
          <w:rFonts w:hint="eastAsia"/>
          <w:lang w:eastAsia="zh-CN"/>
        </w:rPr>
        <w:t>：周末人比较少，起伏不大。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714750" cy="3686175"/>
            <wp:effectExtent l="0" t="0" r="3810" b="190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学校</w:t>
      </w:r>
      <w:r>
        <w:rPr>
          <w:rFonts w:hint="eastAsia"/>
          <w:lang w:val="en-US" w:eastAsia="zh-CN"/>
        </w:rPr>
        <w:t>：520这样的节日敏感，7，8月份假期打车数很少。开学之后节假日用车是高峰。</w:t>
      </w:r>
    </w:p>
    <w:p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65270" cy="4018280"/>
            <wp:effectExtent l="0" t="0" r="3810" b="508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179570" cy="4143375"/>
            <wp:effectExtent l="0" t="0" r="11430" b="190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景点</w:t>
      </w:r>
      <w:r>
        <w:rPr>
          <w:rFonts w:hint="eastAsia"/>
          <w:lang w:eastAsia="zh-CN"/>
        </w:rPr>
        <w:t>：国定假日打车数比较多，其他时段很平稳。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70705" cy="4353560"/>
            <wp:effectExtent l="0" t="0" r="3175" b="508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201795" cy="4174490"/>
            <wp:effectExtent l="0" t="0" r="4445" b="127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1.4速度分析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总体来说，速度普遍维持在20—40km/h，受时间段影响较大，基本不受周末或工作日的影响。凌晨车流量小，车速较快，早高峰和晚高峰车速较慢。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89605"/>
            <wp:effectExtent l="0" t="0" r="3810" b="1079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飞机场</w:t>
      </w:r>
      <w:r>
        <w:rPr>
          <w:rFonts w:hint="eastAsia"/>
          <w:lang w:val="en-US" w:eastAsia="zh-CN"/>
        </w:rPr>
        <w:t>的车速普遍较快，且受时间的影响较小，一天内的车速变化不大，基本为此在40km/h。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87290" cy="3430270"/>
            <wp:effectExtent l="0" t="0" r="11430" b="1397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订单的车速在凌晨出现高峰，但是总体速度较慢，受早高峰和晚高峰影响。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75910" cy="3809365"/>
            <wp:effectExtent l="0" t="0" r="3810" b="635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火车站</w:t>
      </w:r>
      <w:r>
        <w:rPr>
          <w:rFonts w:hint="eastAsia"/>
          <w:lang w:val="en-US" w:eastAsia="zh-CN"/>
        </w:rPr>
        <w:t>订单的车速有一个峰值和谷值，高峰出现在周一与周六的凌晨，低谷出现在16:00-19:00，不受工作日及周末影响，一天内车速差异较大。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7325" cy="328549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景点订单的车速普遍较低，集中在30km/h左右，可能景区车流量较大，因此车速难以提升。另外，凌晨3:00-6:00这一段时间，景点可能叫空旷，车速较快。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96310"/>
            <wp:effectExtent l="0" t="0" r="317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1.5轨迹分析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我们分析了一下最多的出发地和目的地轨迹：机场，汽车站和火车站是极其热门的点。同时，也发现了一些意外的热门线路，从机场直接去文昌的人也有不少。其中有些重复率高的线路使用了红色进行标注。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1770" cy="3058160"/>
            <wp:effectExtent l="0" t="0" r="1270" b="50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/>
          <w:lang w:eastAsia="zh-CN"/>
        </w:rPr>
        <w:t>我们也以小时为单位，观察了目的地和出发地的变化，由于是动态画面，将在视频中展示。同样，我们也以周围单位，观察了目的地和出发地的变化，也会在视频中展示。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  <w:lang w:eastAsia="zh-CN"/>
        </w:rPr>
        <w:t>题目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请您分析2017年5月1日-10月31日海口市的出行变化最显著的3个特征，以及与每个特征相关联的主要影响因素，包括但不限于季节、天气、节假日、交通管制等；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2.1特征</w:t>
      </w:r>
      <w:r>
        <w:rPr>
          <w:rFonts w:hint="eastAsia"/>
          <w:lang w:val="en-US" w:eastAsia="zh-CN"/>
        </w:rPr>
        <w:t>：订单数在不断提高。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人民生活水平的提高：原本短途公共交通出行的地方，现在可能直接打车了。周末的活动越来越丰富，也提升了打车需求。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滴滴打车越来越便捷</w:t>
      </w:r>
      <w:r>
        <w:rPr>
          <w:rFonts w:hint="eastAsia"/>
          <w:lang w:val="en-US" w:eastAsia="zh-CN"/>
        </w:rPr>
        <w:t>：APP越来越完善，使用的人数也越来越多。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海口市的旅游业越来越兴旺：</w:t>
      </w:r>
      <w:r>
        <w:rPr>
          <w:rFonts w:hint="eastAsia"/>
          <w:lang w:val="en-US" w:eastAsia="zh-CN"/>
        </w:rPr>
        <w:t>以下为海口市政府公布的入境过夜旅客数统计：旅客数的增加也带动了订单量的增加。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69557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2.2特征：订单量宏观上升的同时，微观有波动</w:t>
      </w: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特殊日子：</w:t>
      </w:r>
      <w:r>
        <w:rPr>
          <w:rFonts w:hint="eastAsia"/>
          <w:lang w:val="en-US" w:eastAsia="zh-CN"/>
        </w:rPr>
        <w:t>520（我爱你），七夕节这样需要浪漫的日子，往往就是打车的高峰。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黄金周：</w:t>
      </w:r>
      <w:r>
        <w:rPr>
          <w:rFonts w:hint="eastAsia"/>
          <w:lang w:val="en-US" w:eastAsia="zh-CN"/>
        </w:rPr>
        <w:t>每一个长假的前夕，也是打车的高峰，数据中的极端最高订单数出现在9月30日。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2.3特征：不同的POI变化不同</w:t>
      </w: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对于学校来说，寒假暑假，入学返校这些都会影响订单的变化。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对于机场，汽车站，火车站来说，假日会影响订单变化。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对于商圈来说，周末，特殊的日子会影响订单变化。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3、题目三：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请您根据上述数据分析，为市民或城市交通管理部门提供建议，如面向市民的雨天出行建议、面向交通规划部门的公共交通线网规划和站点设置建议等。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eastAsia="zh-CN"/>
        </w:rPr>
        <w:t>面向市民：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在节假日的时候，外地游客较多，尽量避免去海口本地的景点。</w:t>
      </w:r>
    </w:p>
    <w:p>
      <w:pPr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/>
          <w:lang w:eastAsia="zh-CN"/>
        </w:rPr>
        <w:t>海口市的打车还是很方便的，</w:t>
      </w:r>
      <w:r>
        <w:rPr>
          <w:rFonts w:hint="eastAsia"/>
          <w:lang w:val="en-US" w:eastAsia="zh-CN"/>
        </w:rPr>
        <w:t>80%的订单，等车时间均在5分钟之内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  <w:t>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646680"/>
            <wp:effectExtent l="0" t="0" r="317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海口的路况还可以，时速基本在30KM上下。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7620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极端天气的日子，打车人可能会增多，减少出行比较好。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3.2</w:t>
      </w:r>
      <w:r>
        <w:rPr>
          <w:rFonts w:hint="eastAsia"/>
        </w:rPr>
        <w:t>面向交通规划部门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1.我们通过出发地和目的地的轨迹分析，可以发现很多相同出发地和目的地的订单，这些轨迹可以考虑</w:t>
      </w:r>
      <w:r>
        <w:rPr>
          <w:rFonts w:hint="eastAsia"/>
          <w:b/>
          <w:bCs/>
          <w:lang w:val="en-US" w:eastAsia="zh-CN"/>
        </w:rPr>
        <w:t>增设固定的公共交通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2.我们发现，相比汽车站和机场来说，</w:t>
      </w:r>
      <w:r>
        <w:rPr>
          <w:rFonts w:hint="eastAsia"/>
          <w:b/>
          <w:bCs/>
          <w:lang w:val="en-US" w:eastAsia="zh-CN"/>
        </w:rPr>
        <w:t>火车站周围应该设置更多的线路</w:t>
      </w:r>
      <w:r>
        <w:rPr>
          <w:rFonts w:hint="eastAsia"/>
          <w:lang w:val="en-US" w:eastAsia="zh-CN"/>
        </w:rPr>
        <w:t>：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53025" cy="2607945"/>
            <wp:effectExtent l="0" t="0" r="13335" b="133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3.通过对于不同时间段的订单量分析，交通出行有很大的</w:t>
      </w:r>
      <w:r>
        <w:rPr>
          <w:rFonts w:hint="eastAsia"/>
          <w:b/>
          <w:bCs/>
          <w:lang w:val="en-US" w:eastAsia="zh-CN"/>
        </w:rPr>
        <w:t>“潮汐”规律，在出行高峰可以增加公共交通的班次，在出行低谷减少班次。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lang w:eastAsia="zh-CN"/>
        </w:rPr>
        <w:t>订单中</w:t>
      </w:r>
      <w:r>
        <w:rPr>
          <w:rFonts w:hint="eastAsia"/>
          <w:lang w:val="en-US" w:eastAsia="zh-CN"/>
        </w:rPr>
        <w:t>80%左右是10公里以内短途的出行，可以</w:t>
      </w:r>
      <w:r>
        <w:rPr>
          <w:rFonts w:hint="eastAsia"/>
          <w:b/>
          <w:bCs/>
          <w:lang w:val="en-US" w:eastAsia="zh-CN"/>
        </w:rPr>
        <w:t>在人口密集区域增加共享单车的投放</w:t>
      </w:r>
      <w:r>
        <w:rPr>
          <w:rFonts w:hint="eastAsia"/>
          <w:lang w:val="en-US" w:eastAsia="zh-CN"/>
        </w:rPr>
        <w:t>，缓解交通状况。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7720" cy="3502660"/>
            <wp:effectExtent l="0" t="0" r="5080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我们对500个热门地点（作为出发地或者目的地），然后发现有些地点虽然靠得很近，但是一些作为出发地很热门，一些作为目的地很热门，这些地方可以进行设施改造，设立出租车上下客排队区，使得作为目的地热门的区域下客的出租车立刻可以接下一单乘客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96640" cy="3106420"/>
            <wp:effectExtent l="0" t="0" r="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25215" cy="2886075"/>
            <wp:effectExtent l="0" t="0" r="190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</w:t>
      </w:r>
      <w:r>
        <w:rPr>
          <w:b/>
          <w:bCs/>
        </w:rPr>
        <w:t>pagerank</w:t>
      </w:r>
      <w:r>
        <w:rPr>
          <w:rFonts w:hint="eastAsia"/>
          <w:b/>
          <w:bCs/>
        </w:rPr>
        <w:t>分析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确定交通枢纽的设定。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业务场景中也存在着订单从一个区域流向另一个区域的特点。在以往的分析中，单纯的按区域进行聚合统计，但是忽略了一个比较重要的事实。如果我们的订单流向了一个一个热点区域，那么这个订单，质量就更高。如果流向了一个非热点区域，这个订单质量就更低。使用这个算法，可以更合理的计算热点区域的质量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Pagerank的结果指向市中心的热点区域。用于发现城市外围热点区域核心路径点。如下是计算出来的排名靠前的坐标点，因此可以</w:t>
      </w:r>
      <w:r>
        <w:rPr>
          <w:rFonts w:hint="eastAsia"/>
          <w:b/>
          <w:bCs/>
          <w:lang w:val="en-US" w:eastAsia="zh-CN"/>
        </w:rPr>
        <w:t>在这些点设置交通枢纽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33930"/>
            <wp:effectExtent l="0" t="0" r="5715" b="635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865" cy="2506345"/>
            <wp:effectExtent l="0" t="0" r="3175" b="825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7.通过</w:t>
      </w:r>
      <w:r>
        <w:rPr>
          <w:b/>
          <w:bCs/>
        </w:rPr>
        <w:t>betweenness（中介性核心性）</w:t>
      </w:r>
      <w:r>
        <w:rPr>
          <w:rFonts w:hint="eastAsia"/>
          <w:b/>
          <w:bCs/>
        </w:rPr>
        <w:t>分析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增加长途汽车路线。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用于发现城市外围热点区域核心路径点。计算出来的排名靠前的坐标点。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094605" cy="2623820"/>
            <wp:effectExtent l="0" t="0" r="10795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081905" cy="2541905"/>
            <wp:effectExtent l="0" t="0" r="8255" b="317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通过观察发现。该点多为城市外围的热点区域的主要交通口。特点为周边有学校、医院、</w:t>
      </w:r>
      <w:r>
        <w:rPr>
          <w:rFonts w:hint="eastAsia"/>
          <w:lang w:val="en-US" w:eastAsia="zh-CN"/>
        </w:rPr>
        <w:t>产业园</w:t>
      </w:r>
      <w:r>
        <w:rPr>
          <w:rFonts w:hint="eastAsia"/>
        </w:rPr>
        <w:t>等公共</w:t>
      </w:r>
      <w:r>
        <w:rPr>
          <w:rFonts w:hint="eastAsia"/>
          <w:lang w:val="en-US" w:eastAsia="zh-CN"/>
        </w:rPr>
        <w:t>场所</w:t>
      </w:r>
      <w:r>
        <w:rPr>
          <w:rFonts w:hint="eastAsia"/>
        </w:rPr>
        <w:t>。集中于</w:t>
      </w:r>
      <w:r>
        <w:rPr>
          <w:rFonts w:hint="eastAsia"/>
          <w:lang w:val="en-US" w:eastAsia="zh-CN"/>
        </w:rPr>
        <w:t>各个城镇周围</w:t>
      </w:r>
      <w:r>
        <w:rPr>
          <w:rFonts w:hint="eastAsia"/>
          <w:lang w:eastAsia="zh-CN"/>
        </w:rPr>
        <w:t>，</w:t>
      </w:r>
      <w:r>
        <w:rPr>
          <w:rFonts w:hint="eastAsia"/>
        </w:rPr>
        <w:t>符合正常的出行场景。这些点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存在着很多的订单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在城市边缘与中心进行交互</w:t>
      </w:r>
      <w:r>
        <w:rPr>
          <w:rFonts w:hint="eastAsia"/>
          <w:lang w:eastAsia="zh-CN"/>
        </w:rPr>
        <w:t>，</w:t>
      </w:r>
      <w:r>
        <w:rPr>
          <w:rFonts w:hint="eastAsia"/>
        </w:rPr>
        <w:t>属于外围流量的必经入口。通过该方法</w:t>
      </w:r>
      <w:r>
        <w:rPr>
          <w:rFonts w:hint="eastAsia"/>
          <w:lang w:eastAsia="zh-CN"/>
        </w:rPr>
        <w:t>，</w:t>
      </w:r>
      <w:r>
        <w:rPr>
          <w:rFonts w:hint="eastAsia"/>
        </w:rPr>
        <w:t>可以有效的为各个城市外围热门区域运营提供支持。我们可以在以上点作为</w:t>
      </w:r>
      <w:r>
        <w:rPr>
          <w:rFonts w:hint="eastAsia"/>
          <w:lang w:val="en-US" w:eastAsia="zh-CN"/>
        </w:rPr>
        <w:t>停靠站点</w:t>
      </w:r>
      <w:r>
        <w:rPr>
          <w:rFonts w:hint="eastAsia"/>
        </w:rPr>
        <w:t>。</w:t>
      </w:r>
      <w:r>
        <w:rPr>
          <w:rFonts w:hint="eastAsia"/>
          <w:b/>
          <w:bCs/>
          <w:lang w:val="en-US" w:eastAsia="zh-CN"/>
        </w:rPr>
        <w:t>上面这些地点</w:t>
      </w:r>
      <w:r>
        <w:rPr>
          <w:rFonts w:hint="eastAsia"/>
          <w:b/>
          <w:bCs/>
        </w:rPr>
        <w:t>作为推荐</w:t>
      </w:r>
      <w:r>
        <w:rPr>
          <w:rFonts w:hint="eastAsia"/>
          <w:b/>
          <w:bCs/>
          <w:lang w:val="en-US" w:eastAsia="zh-CN"/>
        </w:rPr>
        <w:t>长途汽车或者城际公交的停靠点</w:t>
      </w:r>
      <w:r>
        <w:rPr>
          <w:rFonts w:hint="eastAsia"/>
        </w:rPr>
        <w:t>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q3aO4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hRDOFHZ1+fD/9fDj9+kagA0Ct9TP4bSw8Q/fOdFj0oPdQxrm7&#10;yql4YyICO6A+XuAVXSA8Bk0n02kOE4dteCB/9hhunQ/vhVEkCgV12F+ClR3WPvSug0usps2qkTLt&#10;UGrSFvTq9d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Hq3aO4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0769A2"/>
    <w:multiLevelType w:val="singleLevel"/>
    <w:tmpl w:val="340769A2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7E0D97"/>
    <w:rsid w:val="02061FE0"/>
    <w:rsid w:val="052A2E41"/>
    <w:rsid w:val="06EE610A"/>
    <w:rsid w:val="07EC529D"/>
    <w:rsid w:val="08BF5B63"/>
    <w:rsid w:val="0EAC049F"/>
    <w:rsid w:val="11265A26"/>
    <w:rsid w:val="1A6E7377"/>
    <w:rsid w:val="1B7E777D"/>
    <w:rsid w:val="1E336318"/>
    <w:rsid w:val="2108540F"/>
    <w:rsid w:val="220F4A79"/>
    <w:rsid w:val="243E5C75"/>
    <w:rsid w:val="248A0D7E"/>
    <w:rsid w:val="2930283A"/>
    <w:rsid w:val="2A1110BC"/>
    <w:rsid w:val="2AD53683"/>
    <w:rsid w:val="2B031537"/>
    <w:rsid w:val="2E2E7F96"/>
    <w:rsid w:val="31097E0B"/>
    <w:rsid w:val="311A4759"/>
    <w:rsid w:val="36E85B84"/>
    <w:rsid w:val="3A4A24AA"/>
    <w:rsid w:val="3C987328"/>
    <w:rsid w:val="3CA84CD4"/>
    <w:rsid w:val="40863A77"/>
    <w:rsid w:val="420E6016"/>
    <w:rsid w:val="48587C08"/>
    <w:rsid w:val="488279B3"/>
    <w:rsid w:val="4BBC49F8"/>
    <w:rsid w:val="4FBB7403"/>
    <w:rsid w:val="543E245B"/>
    <w:rsid w:val="577E0D97"/>
    <w:rsid w:val="5E3211BF"/>
    <w:rsid w:val="626D7C96"/>
    <w:rsid w:val="632536F8"/>
    <w:rsid w:val="63BC5B0F"/>
    <w:rsid w:val="68044862"/>
    <w:rsid w:val="6AAF3CB1"/>
    <w:rsid w:val="6B47787A"/>
    <w:rsid w:val="6F355633"/>
    <w:rsid w:val="70895E2D"/>
    <w:rsid w:val="767420EA"/>
    <w:rsid w:val="78A52014"/>
    <w:rsid w:val="792104E7"/>
    <w:rsid w:val="7A7E6C3A"/>
    <w:rsid w:val="7E531B3D"/>
    <w:rsid w:val="7E7514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adjustRightInd w:val="0"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50" w:beforeLines="50" w:beforeAutospacing="0" w:after="50" w:afterLines="50" w:afterAutospacing="0" w:line="360" w:lineRule="auto"/>
      <w:ind w:firstLine="0" w:firstLineChars="0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2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2019-10-10T02:14:00Z</dcterms:created>
  <dc:creator>胡伟敏</dc:creator>
  <cp:lastModifiedBy>胡伟敏</cp:lastModifiedBy>
  <dcterms:modified xsi:type="dcterms:W3CDTF">2019-11-14T07:54:22Z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